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5B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b/>
          <w:bCs/>
          <w:color w:val="003399"/>
          <w:sz w:val="24"/>
          <w:szCs w:val="24"/>
          <w:lang w:val="vi-VN"/>
        </w:rPr>
        <w:t>Nacionalni park Plitvička jezera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osobita je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geološka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i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hidrogeološka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krška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pojava. Kompleks Plitv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ičkih jezera proglašen je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nacionalnim parkom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8. travnja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1949.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 xml:space="preserve"> </w:t>
      </w:r>
    </w:p>
    <w:p w:rsidR="0072635B" w:rsidRPr="0007625F" w:rsidRDefault="0072635B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</w:rPr>
        <w:t xml:space="preserve">To je najveći, najstariji i najposjećeniji hrvatski nacionalni park. Predstavlja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šumovit</w:t>
      </w:r>
      <w:r w:rsidR="005732F3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planinski</w:t>
      </w:r>
      <w:r w:rsidR="005732F3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kraj u koje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m je nanizano 16 manjih i većih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jezera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 xml:space="preserve">kristalne modrozelene boje. Jezera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dobivaju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vodu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od brojnih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rječica</w:t>
      </w:r>
      <w:r w:rsidR="005732F3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i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potoka, a m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eđusobno su spojena kaskadama i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slapovima.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</w:p>
    <w:p w:rsidR="0072635B" w:rsidRPr="0007625F" w:rsidRDefault="00E16591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Sedrene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 xml:space="preserve">barijere, koje su nastale u razdoblju od desetak tisuća godina, jedna su od temeljnih osobitosti Parka. </w:t>
      </w:r>
    </w:p>
    <w:p w:rsidR="0072635B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Poseban</w:t>
      </w:r>
      <w:r w:rsidR="0072635B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zemljopisni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položaj i specifične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klimatske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značajke pridonijeli su nastanku mnog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ih prirodnih fenomena i bogatoj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biološkoj raznolikosti</w:t>
      </w:r>
      <w:r w:rsidRPr="0007625F">
        <w:rPr>
          <w:rFonts w:ascii="Verdana" w:hAnsi="Verdana"/>
          <w:color w:val="003399"/>
          <w:sz w:val="24"/>
          <w:szCs w:val="24"/>
        </w:rPr>
        <w:t>.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 xml:space="preserve"> </w:t>
      </w:r>
    </w:p>
    <w:p w:rsidR="008126EB" w:rsidRPr="0007625F" w:rsidRDefault="008126EB" w:rsidP="008126EB">
      <w:pPr>
        <w:jc w:val="center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Times New Roman" w:hAnsi="Times New Roman" w:cs="Times New Roman"/>
          <w:noProof/>
          <w:color w:val="003399"/>
          <w:sz w:val="24"/>
          <w:szCs w:val="24"/>
          <w:lang w:eastAsia="hr-HR"/>
        </w:rPr>
        <w:drawing>
          <wp:inline distT="0" distB="0" distL="0" distR="0">
            <wp:extent cx="4705350" cy="3143250"/>
            <wp:effectExtent l="19050" t="0" r="0" b="0"/>
            <wp:docPr id="1" name="Picture 1" descr="C:\Users\Jelena\AppData\Local\Microsoft\Windows\Temporary Internet Files\FrontPageTempDir\cde068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lena\AppData\Local\Microsoft\Windows\Temporary Internet Files\FrontPageTempDir\cde068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C7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Sed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reni sedimenti oblikovani su od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pleistocena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do danas u vrtača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ma i depresijama između okolnih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planina. Gornja jezera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 xml:space="preserve"> na jugu pretežno se sastoje od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dolomita, a Donja j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ezera na sjeveru od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vapnenačkih stijena.</w:t>
      </w:r>
    </w:p>
    <w:p w:rsidR="00CA5BF5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Prostrani šumski kompleksi, iznimne prirodne ljepote jezera i slapova, bogatstvo flore i f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aune, planinski zrak, kontrasti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jesenjih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boja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šumske staze i drveni mostići i još mnogo toga dio su neponovljive cjeline koj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u je i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UNESCO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proglasi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o svjetskom prirodnom baštinom,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1979.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 xml:space="preserve">godine, među prvima u svijetu. Park je podijeljen na užu i širu zonu prema stupnju zaštite. </w:t>
      </w:r>
    </w:p>
    <w:p w:rsidR="002077C7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Nalazi se na području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 xml:space="preserve"> dvije županije, 91% parka je u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Ličko-senjskoj županiji</w:t>
      </w:r>
      <w:r w:rsidRPr="0007625F">
        <w:rPr>
          <w:rFonts w:ascii="Verdana" w:hAnsi="Verdana"/>
          <w:color w:val="003399"/>
          <w:sz w:val="24"/>
          <w:szCs w:val="24"/>
        </w:rPr>
        <w:t>,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 xml:space="preserve"> a 7% u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Karlovačkoj županiji.</w:t>
      </w:r>
    </w:p>
    <w:p w:rsidR="002077C7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Na Plitvičkim je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zerima nalazi se i izvor rijeke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 xml:space="preserve">Korane,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koja se napaja vodom iz jezera.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Klima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u nacionalnom parku je umjerena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planinska.</w:t>
      </w:r>
    </w:p>
    <w:p w:rsidR="00CA5BF5" w:rsidRPr="0007625F" w:rsidRDefault="00E16591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Prvi ozbiljni počeci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="005732F3" w:rsidRPr="0007625F">
        <w:rPr>
          <w:rFonts w:ascii="Verdana" w:hAnsi="Verdana"/>
          <w:color w:val="003399"/>
          <w:sz w:val="24"/>
          <w:szCs w:val="24"/>
          <w:lang w:val="vi-VN"/>
        </w:rPr>
        <w:t>turizma</w:t>
      </w:r>
      <w:r w:rsidR="005732F3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na Plitvičkim jezerima potječu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1861.</w:t>
      </w:r>
      <w:r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 xml:space="preserve">godine. </w:t>
      </w:r>
    </w:p>
    <w:p w:rsidR="00674FB6" w:rsidRPr="0007625F" w:rsidRDefault="005732F3" w:rsidP="00E16591">
      <w:pPr>
        <w:jc w:val="both"/>
        <w:rPr>
          <w:rFonts w:ascii="Verdana" w:hAnsi="Verdana"/>
          <w:color w:val="003399"/>
          <w:sz w:val="24"/>
          <w:szCs w:val="24"/>
        </w:rPr>
      </w:pPr>
      <w:r w:rsidRPr="0007625F">
        <w:rPr>
          <w:rFonts w:ascii="Verdana" w:hAnsi="Verdana"/>
          <w:color w:val="003399"/>
          <w:sz w:val="24"/>
          <w:szCs w:val="24"/>
          <w:lang w:val="vi-VN"/>
        </w:rPr>
        <w:t>Mnogi su istraživači pridonijeli poznavanju i razvoju Plitvičkih jezer</w:t>
      </w:r>
      <w:r w:rsidR="00E16591" w:rsidRPr="0007625F">
        <w:rPr>
          <w:rFonts w:ascii="Verdana" w:hAnsi="Verdana"/>
          <w:color w:val="003399"/>
          <w:sz w:val="24"/>
          <w:szCs w:val="24"/>
          <w:lang w:val="vi-VN"/>
        </w:rPr>
        <w:t>a, a od njih se posebno izdvaja</w:t>
      </w:r>
      <w:r w:rsidR="00E16591" w:rsidRPr="0007625F">
        <w:rPr>
          <w:rFonts w:ascii="Verdana" w:hAnsi="Verdana"/>
          <w:color w:val="003399"/>
          <w:sz w:val="24"/>
          <w:szCs w:val="24"/>
        </w:rPr>
        <w:t xml:space="preserve"> </w:t>
      </w:r>
      <w:r w:rsidRPr="0007625F">
        <w:rPr>
          <w:rFonts w:ascii="Verdana" w:hAnsi="Verdana"/>
          <w:color w:val="003399"/>
          <w:sz w:val="24"/>
          <w:szCs w:val="24"/>
          <w:lang w:val="vi-VN"/>
        </w:rPr>
        <w:t>Ivo Pevalek, kojemu je podignuta i spomen-ploča.</w:t>
      </w:r>
    </w:p>
    <w:sectPr w:rsidR="00674FB6" w:rsidRPr="0007625F" w:rsidSect="00E16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4BF"/>
    <w:multiLevelType w:val="hybridMultilevel"/>
    <w:tmpl w:val="A0985F2E"/>
    <w:lvl w:ilvl="0" w:tplc="C0A0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6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A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E7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45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47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0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C1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E16591"/>
    <w:rsid w:val="0007625F"/>
    <w:rsid w:val="001221CD"/>
    <w:rsid w:val="002077C7"/>
    <w:rsid w:val="00344E00"/>
    <w:rsid w:val="005732F3"/>
    <w:rsid w:val="00674FB6"/>
    <w:rsid w:val="0072635B"/>
    <w:rsid w:val="008126EB"/>
    <w:rsid w:val="008A0EF8"/>
    <w:rsid w:val="00AB0D0B"/>
    <w:rsid w:val="00CA5BF5"/>
    <w:rsid w:val="00D9414D"/>
    <w:rsid w:val="00E1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3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4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9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9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PC7</cp:lastModifiedBy>
  <cp:revision>6</cp:revision>
  <dcterms:created xsi:type="dcterms:W3CDTF">2013-05-14T21:27:00Z</dcterms:created>
  <dcterms:modified xsi:type="dcterms:W3CDTF">2014-04-08T12:34:00Z</dcterms:modified>
</cp:coreProperties>
</file>